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71" w:rsidRDefault="00E302DD" w:rsidP="00FE0471">
      <w:pPr>
        <w:pStyle w:val="Title"/>
        <w:spacing w:line="240" w:lineRule="atLeast"/>
        <w:ind w:left="1134" w:right="1416"/>
        <w:rPr>
          <w:bCs/>
        </w:rPr>
      </w:pPr>
      <w:bookmarkStart w:id="0" w:name="_GoBack"/>
      <w:bookmarkEnd w:id="0"/>
      <w:r>
        <w:tab/>
      </w:r>
      <w:r w:rsidR="00630F68">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9.5pt">
            <v:imagedata r:id="rId7" o:title=""/>
          </v:shape>
        </w:pict>
      </w:r>
    </w:p>
    <w:p w:rsidR="00FE0471" w:rsidRDefault="00FE0471" w:rsidP="00FE0471">
      <w:pPr>
        <w:pStyle w:val="Title"/>
        <w:tabs>
          <w:tab w:val="left" w:pos="3119"/>
        </w:tabs>
        <w:spacing w:line="240" w:lineRule="atLeast"/>
        <w:ind w:left="1134" w:right="1416"/>
        <w:rPr>
          <w:bCs/>
          <w:sz w:val="36"/>
        </w:rPr>
      </w:pPr>
      <w:r>
        <w:rPr>
          <w:bCs/>
          <w:sz w:val="36"/>
        </w:rPr>
        <w:t>COMUNE DI SAN LEUCIO DEL SANNIO</w:t>
      </w:r>
    </w:p>
    <w:p w:rsidR="00E302DD" w:rsidRDefault="00E302DD">
      <w:pPr>
        <w:rPr>
          <w:b/>
          <w:bCs/>
          <w:sz w:val="23"/>
          <w:szCs w:val="23"/>
        </w:rPr>
      </w:pPr>
    </w:p>
    <w:p w:rsidR="00DB798C" w:rsidRDefault="00DB798C" w:rsidP="00DB798C">
      <w:pPr>
        <w:pStyle w:val="NormalWeb"/>
        <w:jc w:val="center"/>
        <w:rPr>
          <w:color w:val="000000"/>
          <w:sz w:val="36"/>
          <w:szCs w:val="36"/>
          <w:shd w:val="clear" w:color="auto" w:fill="FFFFFF"/>
        </w:rPr>
      </w:pPr>
      <w:r>
        <w:rPr>
          <w:color w:val="000000"/>
          <w:sz w:val="36"/>
          <w:szCs w:val="36"/>
          <w:shd w:val="clear" w:color="auto" w:fill="FFFFFF"/>
        </w:rPr>
        <w:t>Formula di acquisizione del consenso dell'interessato</w:t>
      </w:r>
    </w:p>
    <w:p w:rsidR="00DB798C" w:rsidRDefault="00DB798C" w:rsidP="00DB798C">
      <w:pPr>
        <w:pStyle w:val="NormalWeb"/>
        <w:shd w:val="clear" w:color="auto" w:fill="FFFFFF"/>
        <w:rPr>
          <w:color w:val="000000"/>
          <w:sz w:val="27"/>
          <w:szCs w:val="27"/>
        </w:rPr>
      </w:pPr>
      <w:r>
        <w:rPr>
          <w:rFonts w:ascii="Times" w:hAnsi="Times"/>
          <w:color w:val="000000"/>
          <w:sz w:val="27"/>
          <w:szCs w:val="27"/>
        </w:rPr>
        <w:t xml:space="preserve">Il/la sottoscritto/a, acquisite le informazioni fornite dal titolare del trattamento ai sensi dell'articolo 13 del </w:t>
      </w:r>
      <w:proofErr w:type="spellStart"/>
      <w:r>
        <w:rPr>
          <w:rFonts w:ascii="Times" w:hAnsi="Times"/>
          <w:color w:val="000000"/>
          <w:sz w:val="27"/>
          <w:szCs w:val="27"/>
        </w:rPr>
        <w:t>D.Lgs.</w:t>
      </w:r>
      <w:proofErr w:type="spellEnd"/>
      <w:r>
        <w:rPr>
          <w:rFonts w:ascii="Times" w:hAnsi="Times"/>
          <w:color w:val="000000"/>
          <w:sz w:val="27"/>
          <w:szCs w:val="27"/>
        </w:rPr>
        <w:t xml:space="preserve"> 196/2003, l'interessato: - presta il suo consenso al trattamento dei dati personali per i fini indicati nella suddetta informativa?</w:t>
      </w:r>
      <w:r>
        <w:rPr>
          <w:rFonts w:ascii="Times" w:hAnsi="Times"/>
          <w:color w:val="000000"/>
          <w:sz w:val="27"/>
          <w:szCs w:val="27"/>
        </w:rPr>
        <w:br/>
      </w:r>
      <w:r>
        <w:rPr>
          <w:i/>
          <w:iCs/>
          <w:color w:val="000000"/>
          <w:sz w:val="20"/>
          <w:szCs w:val="20"/>
        </w:rPr>
        <w:t>(qualora il trattamento non rientri in una delle ipotesi di esenzione di cui all'art. 24 del D.lgs. 196/2003)</w:t>
      </w:r>
    </w:p>
    <w:p w:rsidR="00DB798C" w:rsidRDefault="00DB798C" w:rsidP="00DB798C">
      <w:pPr>
        <w:pStyle w:val="NormalWeb"/>
        <w:jc w:val="center"/>
        <w:rPr>
          <w:rFonts w:ascii="Times" w:hAnsi="Times"/>
          <w:color w:val="000000"/>
          <w:sz w:val="27"/>
          <w:szCs w:val="27"/>
          <w:shd w:val="clear" w:color="auto" w:fill="FFFFFF"/>
        </w:rPr>
      </w:pPr>
      <w:r>
        <w:rPr>
          <w:rFonts w:ascii="Times" w:hAnsi="Times"/>
          <w:color w:val="000000"/>
          <w:sz w:val="27"/>
          <w:szCs w:val="27"/>
          <w:shd w:val="clear" w:color="auto" w:fill="FFFFFF"/>
        </w:rPr>
        <w:t>Do il consenso        Nego il consenso </w:t>
      </w:r>
    </w:p>
    <w:p w:rsidR="00DB798C" w:rsidRDefault="00DB798C" w:rsidP="00DB798C">
      <w:pPr>
        <w:pStyle w:val="NormalWeb"/>
        <w:rPr>
          <w:rFonts w:ascii="Times" w:hAnsi="Times"/>
          <w:color w:val="000000"/>
          <w:sz w:val="27"/>
          <w:szCs w:val="27"/>
          <w:shd w:val="clear" w:color="auto" w:fill="FFFFFF"/>
        </w:rPr>
      </w:pPr>
      <w:r>
        <w:rPr>
          <w:rFonts w:ascii="Times" w:hAnsi="Times"/>
          <w:color w:val="000000"/>
          <w:sz w:val="27"/>
          <w:szCs w:val="27"/>
          <w:shd w:val="clear" w:color="auto" w:fill="FFFFFF"/>
        </w:rPr>
        <w:t>- presta il suo consenso per la comunicazione dei dati personali per le finalità ed ai soggetti indicati nell'informativa?</w:t>
      </w:r>
      <w:r>
        <w:rPr>
          <w:rFonts w:ascii="Times" w:hAnsi="Times"/>
          <w:color w:val="000000"/>
          <w:sz w:val="27"/>
          <w:szCs w:val="27"/>
          <w:shd w:val="clear" w:color="auto" w:fill="FFFFFF"/>
        </w:rPr>
        <w:br/>
      </w:r>
      <w:r>
        <w:rPr>
          <w:rFonts w:ascii="Times" w:hAnsi="Times"/>
          <w:i/>
          <w:iCs/>
          <w:color w:val="000000"/>
          <w:sz w:val="20"/>
          <w:szCs w:val="20"/>
          <w:shd w:val="clear" w:color="auto" w:fill="FFFFFF"/>
        </w:rPr>
        <w:t>(nel caso in cui sia prevista la comunicazione dei dati e non rientri in una delle ipotesi di esenzione di cui agli artt. 61 e 86 del D.lgs. 196/2003</w:t>
      </w:r>
      <w:r>
        <w:rPr>
          <w:rFonts w:ascii="Times" w:hAnsi="Times"/>
          <w:i/>
          <w:iCs/>
          <w:color w:val="000000"/>
          <w:sz w:val="27"/>
          <w:szCs w:val="27"/>
          <w:shd w:val="clear" w:color="auto" w:fill="FFFFFF"/>
        </w:rPr>
        <w:t>)</w:t>
      </w:r>
    </w:p>
    <w:p w:rsidR="00DB798C" w:rsidRDefault="00DB798C" w:rsidP="00DB798C">
      <w:pPr>
        <w:pStyle w:val="NormalWeb"/>
        <w:jc w:val="center"/>
        <w:rPr>
          <w:rFonts w:ascii="Times" w:hAnsi="Times"/>
          <w:color w:val="000000"/>
          <w:sz w:val="27"/>
          <w:szCs w:val="27"/>
          <w:shd w:val="clear" w:color="auto" w:fill="FFFFFF"/>
        </w:rPr>
      </w:pPr>
      <w:r>
        <w:rPr>
          <w:rFonts w:ascii="Times" w:hAnsi="Times"/>
          <w:color w:val="000000"/>
          <w:sz w:val="27"/>
          <w:szCs w:val="27"/>
          <w:shd w:val="clear" w:color="auto" w:fill="FFFFFF"/>
        </w:rPr>
        <w:t>Do il consenso        Nego il consenso </w:t>
      </w:r>
    </w:p>
    <w:p w:rsidR="00DB798C" w:rsidRDefault="00DB798C" w:rsidP="00DB798C">
      <w:pPr>
        <w:pStyle w:val="NormalWeb"/>
        <w:rPr>
          <w:rFonts w:ascii="Times" w:hAnsi="Times"/>
          <w:color w:val="000000"/>
          <w:sz w:val="27"/>
          <w:szCs w:val="27"/>
          <w:shd w:val="clear" w:color="auto" w:fill="FFFFFF"/>
        </w:rPr>
      </w:pPr>
      <w:r>
        <w:rPr>
          <w:rFonts w:ascii="Times" w:hAnsi="Times"/>
          <w:color w:val="000000"/>
          <w:sz w:val="27"/>
          <w:szCs w:val="27"/>
          <w:shd w:val="clear" w:color="auto" w:fill="FFFFFF"/>
        </w:rPr>
        <w:t>- presta il suo consenso per la diffusione dei dati personali per le finalità e nell'ambito indicato nell'informativa?</w:t>
      </w:r>
      <w:r>
        <w:rPr>
          <w:rFonts w:ascii="Times" w:hAnsi="Times"/>
          <w:color w:val="000000"/>
          <w:sz w:val="27"/>
          <w:szCs w:val="27"/>
          <w:shd w:val="clear" w:color="auto" w:fill="FFFFFF"/>
        </w:rPr>
        <w:br/>
      </w:r>
      <w:r>
        <w:rPr>
          <w:rFonts w:ascii="Times" w:hAnsi="Times"/>
          <w:i/>
          <w:iCs/>
          <w:color w:val="000000"/>
          <w:sz w:val="20"/>
          <w:szCs w:val="20"/>
          <w:shd w:val="clear" w:color="auto" w:fill="FFFFFF"/>
        </w:rPr>
        <w:t>(nel caso in cui sia prevista la diffusione dei dati e non rientri in una delle ipotesi di esenzione di cui all'artt. 24 e 61 del D.lgs. 196/2003)</w:t>
      </w:r>
    </w:p>
    <w:p w:rsidR="00DB798C" w:rsidRDefault="00DB798C" w:rsidP="00DB798C">
      <w:pPr>
        <w:pStyle w:val="NormalWeb"/>
        <w:jc w:val="center"/>
        <w:rPr>
          <w:rFonts w:ascii="Times" w:hAnsi="Times"/>
          <w:color w:val="000000"/>
          <w:sz w:val="27"/>
          <w:szCs w:val="27"/>
          <w:shd w:val="clear" w:color="auto" w:fill="FFFFFF"/>
        </w:rPr>
      </w:pPr>
      <w:r>
        <w:rPr>
          <w:rFonts w:ascii="Times" w:hAnsi="Times"/>
          <w:color w:val="000000"/>
          <w:sz w:val="27"/>
          <w:szCs w:val="27"/>
          <w:shd w:val="clear" w:color="auto" w:fill="FFFFFF"/>
        </w:rPr>
        <w:t>Do il consenso        Nego il consenso </w:t>
      </w:r>
    </w:p>
    <w:p w:rsidR="00DB798C" w:rsidRDefault="00DB798C" w:rsidP="00DB798C">
      <w:pPr>
        <w:pStyle w:val="NormalWeb"/>
        <w:rPr>
          <w:rFonts w:ascii="Times" w:hAnsi="Times"/>
          <w:color w:val="000000"/>
          <w:sz w:val="27"/>
          <w:szCs w:val="27"/>
          <w:shd w:val="clear" w:color="auto" w:fill="FFFFFF"/>
        </w:rPr>
      </w:pPr>
      <w:r>
        <w:rPr>
          <w:rFonts w:ascii="Times" w:hAnsi="Times"/>
          <w:color w:val="000000"/>
          <w:sz w:val="27"/>
          <w:szCs w:val="27"/>
          <w:shd w:val="clear" w:color="auto" w:fill="FFFFFF"/>
        </w:rPr>
        <w:t>- presta il suo consenso per il trattamento dei dati sensibili necessari per lo svolgimento delle operazioni indicate nell'informativa.</w:t>
      </w:r>
      <w:r>
        <w:rPr>
          <w:rFonts w:ascii="Times" w:hAnsi="Times"/>
          <w:color w:val="000000"/>
          <w:sz w:val="27"/>
          <w:szCs w:val="27"/>
          <w:shd w:val="clear" w:color="auto" w:fill="FFFFFF"/>
        </w:rPr>
        <w:br/>
      </w:r>
      <w:r>
        <w:rPr>
          <w:rFonts w:ascii="Times" w:hAnsi="Times"/>
          <w:i/>
          <w:iCs/>
          <w:color w:val="000000"/>
          <w:sz w:val="20"/>
          <w:szCs w:val="20"/>
          <w:shd w:val="clear" w:color="auto" w:fill="FFFFFF"/>
        </w:rPr>
        <w:t>(nel caso in cui sia previsto anche il trattamento di dati sensibili)</w:t>
      </w:r>
    </w:p>
    <w:p w:rsidR="00DB798C" w:rsidRDefault="00DB798C" w:rsidP="00DB798C">
      <w:pPr>
        <w:pStyle w:val="NormalWeb"/>
        <w:jc w:val="center"/>
        <w:rPr>
          <w:rFonts w:ascii="Times" w:hAnsi="Times"/>
          <w:color w:val="000000"/>
          <w:sz w:val="27"/>
          <w:szCs w:val="27"/>
          <w:shd w:val="clear" w:color="auto" w:fill="FFFFFF"/>
        </w:rPr>
      </w:pPr>
      <w:r>
        <w:rPr>
          <w:rFonts w:ascii="Times" w:hAnsi="Times"/>
          <w:color w:val="000000"/>
          <w:sz w:val="27"/>
          <w:szCs w:val="27"/>
          <w:shd w:val="clear" w:color="auto" w:fill="FFFFFF"/>
        </w:rPr>
        <w:t>Do il consenso        Nego il consenso </w:t>
      </w:r>
    </w:p>
    <w:p w:rsidR="00DB798C" w:rsidRDefault="00DB798C" w:rsidP="00DB798C">
      <w:pPr>
        <w:pStyle w:val="NormalWeb"/>
        <w:rPr>
          <w:rFonts w:ascii="Times" w:hAnsi="Times"/>
          <w:color w:val="000000"/>
          <w:sz w:val="27"/>
          <w:szCs w:val="27"/>
          <w:shd w:val="clear" w:color="auto" w:fill="FFFFFF"/>
        </w:rPr>
      </w:pPr>
      <w:r>
        <w:rPr>
          <w:rFonts w:ascii="Times" w:hAnsi="Times"/>
          <w:color w:val="000000"/>
          <w:sz w:val="27"/>
          <w:szCs w:val="27"/>
          <w:shd w:val="clear" w:color="auto" w:fill="FFFFFF"/>
        </w:rPr>
        <w:t>Luogo ........................... Data .................................</w:t>
      </w:r>
    </w:p>
    <w:p w:rsidR="00DB798C" w:rsidRDefault="00DB798C" w:rsidP="00DB798C">
      <w:pPr>
        <w:pStyle w:val="NormalWeb"/>
        <w:rPr>
          <w:rFonts w:ascii="Times" w:hAnsi="Times"/>
          <w:color w:val="000000"/>
          <w:sz w:val="27"/>
          <w:szCs w:val="27"/>
          <w:shd w:val="clear" w:color="auto" w:fill="FFFFFF"/>
        </w:rPr>
      </w:pPr>
      <w:r>
        <w:rPr>
          <w:rFonts w:ascii="Times" w:hAnsi="Times"/>
          <w:color w:val="000000"/>
          <w:sz w:val="27"/>
          <w:szCs w:val="27"/>
          <w:shd w:val="clear" w:color="auto" w:fill="FFFFFF"/>
        </w:rPr>
        <w:t>Nome ....................................... Cognome ...........................................</w:t>
      </w:r>
    </w:p>
    <w:p w:rsidR="00DB798C" w:rsidRDefault="00DB798C" w:rsidP="00DB798C">
      <w:pPr>
        <w:pStyle w:val="NormalWeb"/>
        <w:rPr>
          <w:rFonts w:ascii="Times" w:hAnsi="Times"/>
          <w:color w:val="000000"/>
          <w:sz w:val="27"/>
          <w:szCs w:val="27"/>
          <w:shd w:val="clear" w:color="auto" w:fill="FFFFFF"/>
        </w:rPr>
      </w:pPr>
      <w:r>
        <w:rPr>
          <w:rFonts w:ascii="Times" w:hAnsi="Times"/>
          <w:color w:val="000000"/>
          <w:sz w:val="27"/>
          <w:szCs w:val="27"/>
          <w:shd w:val="clear" w:color="auto" w:fill="FFFFFF"/>
        </w:rPr>
        <w:t>Firma leggibile * ....................................................................................</w:t>
      </w:r>
      <w:r>
        <w:rPr>
          <w:rFonts w:ascii="Times" w:hAnsi="Times"/>
          <w:color w:val="000000"/>
          <w:sz w:val="27"/>
          <w:szCs w:val="27"/>
          <w:shd w:val="clear" w:color="auto" w:fill="FFFFFF"/>
        </w:rPr>
        <w:br/>
      </w:r>
      <w:r>
        <w:rPr>
          <w:rFonts w:ascii="Times" w:hAnsi="Times"/>
          <w:i/>
          <w:iCs/>
          <w:color w:val="000000"/>
          <w:sz w:val="27"/>
          <w:szCs w:val="27"/>
          <w:shd w:val="clear" w:color="auto" w:fill="FFFFFF"/>
        </w:rPr>
        <w:t>* </w:t>
      </w:r>
      <w:r>
        <w:rPr>
          <w:rFonts w:ascii="Times" w:hAnsi="Times"/>
          <w:i/>
          <w:iCs/>
          <w:color w:val="000000"/>
          <w:sz w:val="20"/>
          <w:szCs w:val="20"/>
          <w:shd w:val="clear" w:color="auto" w:fill="FFFFFF"/>
        </w:rPr>
        <w:t>La forma scritta è necessaria solo per il consenso al trattamento dei dati sensibili</w:t>
      </w:r>
      <w:r>
        <w:rPr>
          <w:rFonts w:ascii="Times" w:hAnsi="Times"/>
          <w:color w:val="000000"/>
          <w:sz w:val="27"/>
          <w:szCs w:val="27"/>
          <w:shd w:val="clear" w:color="auto" w:fill="FFFFFF"/>
        </w:rPr>
        <w:t>.</w:t>
      </w:r>
    </w:p>
    <w:p w:rsidR="00DB798C" w:rsidRDefault="00DB798C" w:rsidP="00DB798C">
      <w:pPr>
        <w:pStyle w:val="NormalWeb"/>
        <w:rPr>
          <w:rFonts w:ascii="Times" w:hAnsi="Times"/>
          <w:color w:val="000000"/>
          <w:sz w:val="27"/>
          <w:szCs w:val="27"/>
          <w:shd w:val="clear" w:color="auto" w:fill="FFFFFF"/>
        </w:rPr>
      </w:pPr>
      <w:r>
        <w:rPr>
          <w:rFonts w:ascii="Times" w:hAnsi="Times"/>
          <w:color w:val="000000"/>
          <w:sz w:val="27"/>
          <w:szCs w:val="27"/>
          <w:shd w:val="clear" w:color="auto" w:fill="FFFFFF"/>
        </w:rPr>
        <w:t> </w:t>
      </w:r>
    </w:p>
    <w:p w:rsidR="00DB798C" w:rsidRDefault="00DB798C" w:rsidP="00DB798C">
      <w:pPr>
        <w:pStyle w:val="NormalWeb"/>
        <w:jc w:val="center"/>
        <w:rPr>
          <w:rFonts w:ascii="Times" w:hAnsi="Times"/>
          <w:color w:val="000000"/>
          <w:sz w:val="20"/>
          <w:szCs w:val="20"/>
          <w:shd w:val="clear" w:color="auto" w:fill="FFFFFF"/>
        </w:rPr>
      </w:pPr>
      <w:r>
        <w:rPr>
          <w:rFonts w:ascii="Times" w:hAnsi="Times"/>
          <w:color w:val="000000"/>
          <w:sz w:val="20"/>
          <w:szCs w:val="20"/>
          <w:u w:val="single"/>
          <w:shd w:val="clear" w:color="auto" w:fill="FFFFFF"/>
        </w:rPr>
        <w:t>Decreto Legislativo n.196/2003,</w:t>
      </w:r>
      <w:r>
        <w:rPr>
          <w:rFonts w:ascii="Times" w:hAnsi="Times"/>
          <w:color w:val="000000"/>
          <w:sz w:val="20"/>
          <w:szCs w:val="20"/>
          <w:u w:val="single"/>
          <w:shd w:val="clear" w:color="auto" w:fill="FFFFFF"/>
        </w:rPr>
        <w:br/>
        <w:t>Art. 24 </w:t>
      </w:r>
      <w:r>
        <w:rPr>
          <w:rFonts w:ascii="Times" w:hAnsi="Times"/>
          <w:i/>
          <w:iCs/>
          <w:color w:val="000000"/>
          <w:sz w:val="20"/>
          <w:szCs w:val="20"/>
          <w:u w:val="single"/>
          <w:shd w:val="clear" w:color="auto" w:fill="FFFFFF"/>
        </w:rPr>
        <w:t>- Casi nei quali può essere effettuato il trattamento senza consenso</w:t>
      </w:r>
    </w:p>
    <w:p w:rsidR="00DB798C" w:rsidRDefault="00DB798C" w:rsidP="00DB798C">
      <w:pPr>
        <w:pStyle w:val="NormalWeb"/>
        <w:rPr>
          <w:rFonts w:ascii="Times" w:hAnsi="Times"/>
          <w:color w:val="000000"/>
          <w:sz w:val="20"/>
          <w:szCs w:val="20"/>
          <w:shd w:val="clear" w:color="auto" w:fill="FFFFFF"/>
        </w:rPr>
      </w:pPr>
      <w:r>
        <w:rPr>
          <w:rFonts w:ascii="Times" w:hAnsi="Times"/>
          <w:color w:val="000000"/>
          <w:sz w:val="20"/>
          <w:szCs w:val="20"/>
          <w:shd w:val="clear" w:color="auto" w:fill="FFFFFF"/>
        </w:rPr>
        <w:t>1. Il consenso non è richiesto, oltre che nei casi previsti nella Parte II, quando il trattamento:</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lastRenderedPageBreak/>
        <w:t>a) è necessario per adempiere ad un obbligo previsto dalla legge, da un regolamento o dalla normativa comunitaria;</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b) è necessario per eseguire obblighi derivanti da un contratto del quale è parte l'interessato o per adempiere, prima della conclusione del contratto, a specifiche richieste dell'interessato;</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c) riguarda dati provenienti da pubblici registri, elenchi, atti o documenti conoscibili da chiunque, fermi restando i limiti e le modalità che le leggi, i regolamenti o la normativa comunitaria stabiliscono per la conoscibilità e pubblicità dei dati;</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d) riguarda dati relativi allo svolgimento di attività economiche, trattati nel rispetto della vigente normativa in materia di segreto aziendale e industriale;</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e) 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 Si applica la disposizione di cui all'articolo 82, comma 2;</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f) 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g) 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h) 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modalità di utilizzo previste espressamente con determinazione resa nota agli interessati all'atto dell'informativa ai sensi dell'articolo 13;</w:t>
      </w:r>
    </w:p>
    <w:p w:rsidR="00DB798C" w:rsidRDefault="00DB798C" w:rsidP="00DB798C">
      <w:pPr>
        <w:pStyle w:val="NormalWeb"/>
        <w:ind w:left="720"/>
        <w:rPr>
          <w:rFonts w:ascii="Times" w:hAnsi="Times"/>
          <w:color w:val="000000"/>
          <w:sz w:val="20"/>
          <w:szCs w:val="20"/>
          <w:shd w:val="clear" w:color="auto" w:fill="FFFFFF"/>
        </w:rPr>
      </w:pPr>
      <w:r>
        <w:rPr>
          <w:rFonts w:ascii="Times" w:hAnsi="Times"/>
          <w:color w:val="000000"/>
          <w:sz w:val="20"/>
          <w:szCs w:val="20"/>
          <w:shd w:val="clear" w:color="auto" w:fill="FFFFFF"/>
        </w:rPr>
        <w:t>i) è necessario, in conformità ai rispettivi codici di deontologia di cui all'allegato A),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p w:rsidR="002E5F5A" w:rsidRPr="00F35CC0" w:rsidRDefault="002E5F5A" w:rsidP="001D4F58">
      <w:pPr>
        <w:widowControl/>
        <w:autoSpaceDE w:val="0"/>
      </w:pPr>
    </w:p>
    <w:p w:rsidR="00AD7015" w:rsidRPr="00DD4ECD" w:rsidRDefault="00AD7015" w:rsidP="00A768DA">
      <w:pPr>
        <w:rPr>
          <w:rFonts w:ascii="Garamond" w:hAnsi="Garamond" w:cs="Garamond"/>
        </w:rPr>
      </w:pPr>
    </w:p>
    <w:sectPr w:rsidR="00AD7015" w:rsidRPr="00DD4ECD">
      <w:footerReference w:type="default" r:id="rId8"/>
      <w:pgSz w:w="11907" w:h="16840"/>
      <w:pgMar w:top="1418" w:right="1418" w:bottom="2071" w:left="1418" w:header="720"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C0" w:rsidRDefault="005641C0">
      <w:r>
        <w:separator/>
      </w:r>
    </w:p>
  </w:endnote>
  <w:endnote w:type="continuationSeparator" w:id="0">
    <w:p w:rsidR="005641C0" w:rsidRDefault="0056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DD" w:rsidRDefault="00E302DD">
    <w:pPr>
      <w:pStyle w:val="Footer"/>
      <w:tabs>
        <w:tab w:val="clear" w:pos="4535"/>
        <w:tab w:val="clear" w:pos="9071"/>
        <w:tab w:val="center" w:pos="4819"/>
        <w:tab w:val="right" w:pos="9638"/>
      </w:tabs>
      <w:autoSpaceDE w:val="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C0" w:rsidRDefault="005641C0">
      <w:r>
        <w:separator/>
      </w:r>
    </w:p>
  </w:footnote>
  <w:footnote w:type="continuationSeparator" w:id="0">
    <w:p w:rsidR="005641C0" w:rsidRDefault="00564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RTF_Num 3"/>
    <w:lvl w:ilvl="0">
      <w:start w:val="1"/>
      <w:numFmt w:val="bullet"/>
      <w:lvlText w:val=""/>
      <w:lvlJc w:val="left"/>
      <w:pPr>
        <w:ind w:left="360" w:hanging="360"/>
      </w:pPr>
      <w:rPr>
        <w:rFonts w:ascii="Wingdings" w:hAnsi="Wingdings"/>
        <w:sz w:val="16"/>
      </w:rPr>
    </w:lvl>
  </w:abstractNum>
  <w:abstractNum w:abstractNumId="1" w15:restartNumberingAfterBreak="0">
    <w:nsid w:val="00000002"/>
    <w:multiLevelType w:val="singleLevel"/>
    <w:tmpl w:val="00000002"/>
    <w:name w:val="RTF_Num 2"/>
    <w:lvl w:ilvl="0">
      <w:start w:val="1"/>
      <w:numFmt w:val="bullet"/>
      <w:lvlText w:val=""/>
      <w:lvlJc w:val="left"/>
      <w:pPr>
        <w:ind w:left="360" w:hanging="360"/>
      </w:pPr>
      <w:rPr>
        <w:rFonts w:ascii="Wingdings" w:hAnsi="Wingdings"/>
        <w:sz w:val="16"/>
      </w:rPr>
    </w:lvl>
  </w:abstractNum>
  <w:abstractNum w:abstractNumId="2" w15:restartNumberingAfterBreak="0">
    <w:nsid w:val="60015A11"/>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3D3"/>
    <w:rsid w:val="00017B44"/>
    <w:rsid w:val="00114B3C"/>
    <w:rsid w:val="00152D92"/>
    <w:rsid w:val="001B5A7A"/>
    <w:rsid w:val="001D4F58"/>
    <w:rsid w:val="001E07E0"/>
    <w:rsid w:val="001E74CB"/>
    <w:rsid w:val="00220F92"/>
    <w:rsid w:val="0026572F"/>
    <w:rsid w:val="00281B4D"/>
    <w:rsid w:val="002A0B1A"/>
    <w:rsid w:val="002A3118"/>
    <w:rsid w:val="002A323E"/>
    <w:rsid w:val="002E5F5A"/>
    <w:rsid w:val="00320A95"/>
    <w:rsid w:val="00345A87"/>
    <w:rsid w:val="0038144D"/>
    <w:rsid w:val="003A50CF"/>
    <w:rsid w:val="003B4CDE"/>
    <w:rsid w:val="00475519"/>
    <w:rsid w:val="00507424"/>
    <w:rsid w:val="005469B5"/>
    <w:rsid w:val="00560445"/>
    <w:rsid w:val="00562072"/>
    <w:rsid w:val="005641C0"/>
    <w:rsid w:val="00597A43"/>
    <w:rsid w:val="00607CF4"/>
    <w:rsid w:val="00630F68"/>
    <w:rsid w:val="006E5C94"/>
    <w:rsid w:val="0078379B"/>
    <w:rsid w:val="007B0850"/>
    <w:rsid w:val="007C1EBB"/>
    <w:rsid w:val="00812094"/>
    <w:rsid w:val="00852EDB"/>
    <w:rsid w:val="00876631"/>
    <w:rsid w:val="00882D1D"/>
    <w:rsid w:val="008B5B7F"/>
    <w:rsid w:val="008B63D3"/>
    <w:rsid w:val="008C0917"/>
    <w:rsid w:val="0092031C"/>
    <w:rsid w:val="009A1474"/>
    <w:rsid w:val="00A768DA"/>
    <w:rsid w:val="00AB7CED"/>
    <w:rsid w:val="00AD7015"/>
    <w:rsid w:val="00B06654"/>
    <w:rsid w:val="00BF28C3"/>
    <w:rsid w:val="00C71119"/>
    <w:rsid w:val="00DB798C"/>
    <w:rsid w:val="00DD4ECD"/>
    <w:rsid w:val="00DF3658"/>
    <w:rsid w:val="00E17F36"/>
    <w:rsid w:val="00E209FF"/>
    <w:rsid w:val="00E302DD"/>
    <w:rsid w:val="00EC4F7A"/>
    <w:rsid w:val="00EE2929"/>
    <w:rsid w:val="00F03B22"/>
    <w:rsid w:val="00F35498"/>
    <w:rsid w:val="00F35CC0"/>
    <w:rsid w:val="00F5488E"/>
    <w:rsid w:val="00F85327"/>
    <w:rsid w:val="00FC0695"/>
    <w:rsid w:val="00FE0471"/>
    <w:rsid w:val="00FE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7780CF7-6F63-44D1-B3CB-2467DD7C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N w:val="0"/>
      <w:adjustRightInd w:val="0"/>
    </w:pPr>
    <w:rPr>
      <w:sz w:val="24"/>
      <w:szCs w:val="24"/>
      <w:lang w:val="it-IT" w:eastAsia="it-IT"/>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keepNext/>
      <w:autoSpaceDE w:val="0"/>
      <w:jc w:val="center"/>
      <w:outlineLvl w:val="4"/>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cs="Times New Roman"/>
      <w:sz w:val="24"/>
      <w:szCs w:val="24"/>
    </w:rPr>
  </w:style>
  <w:style w:type="paragraph" w:styleId="List">
    <w:name w:val="List"/>
    <w:basedOn w:val="BodyText"/>
    <w:uiPriority w:val="99"/>
    <w:rPr>
      <w:rFonts w:cs="Mangal"/>
    </w:rPr>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styleId="Header">
    <w:name w:val="header"/>
    <w:basedOn w:val="Normal"/>
    <w:link w:val="HeaderChar"/>
    <w:uiPriority w:val="99"/>
    <w:pPr>
      <w:tabs>
        <w:tab w:val="center" w:pos="4819"/>
        <w:tab w:val="right" w:pos="9638"/>
      </w:tabs>
      <w:autoSpaceDE w:val="0"/>
    </w:pPr>
    <w:rPr>
      <w:sz w:val="20"/>
      <w:szCs w:val="20"/>
    </w:r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center" w:pos="4535"/>
        <w:tab w:val="right" w:pos="9071"/>
      </w:tabs>
    </w:pPr>
  </w:style>
  <w:style w:type="character" w:customStyle="1" w:styleId="FooterChar">
    <w:name w:val="Footer Char"/>
    <w:link w:val="Footer"/>
    <w:uiPriority w:val="99"/>
    <w:semiHidden/>
    <w:locked/>
    <w:rPr>
      <w:rFonts w:cs="Times New Roman"/>
      <w:sz w:val="24"/>
      <w:szCs w:val="24"/>
    </w:rPr>
  </w:style>
  <w:style w:type="paragraph" w:styleId="BodyText2">
    <w:name w:val="Body Text 2"/>
    <w:basedOn w:val="Normal"/>
    <w:link w:val="BodyText2Char"/>
    <w:uiPriority w:val="99"/>
    <w:pPr>
      <w:jc w:val="both"/>
    </w:pPr>
    <w:rPr>
      <w:b/>
      <w:bCs/>
    </w:r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uiPriority w:val="99"/>
    <w:pPr>
      <w:widowControl w:val="0"/>
      <w:autoSpaceDE w:val="0"/>
      <w:autoSpaceDN w:val="0"/>
      <w:adjustRightInd w:val="0"/>
    </w:pPr>
    <w:rPr>
      <w:rFonts w:ascii="Trebuchet MS" w:hAnsi="Trebuchet MS" w:cs="Trebuchet MS"/>
      <w:color w:val="000000"/>
      <w:sz w:val="24"/>
      <w:szCs w:val="24"/>
      <w:lang w:val="it-IT" w:eastAsia="it-IT"/>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 w:type="character" w:customStyle="1" w:styleId="RTFNum21">
    <w:name w:val="RTF_Num 2 1"/>
    <w:uiPriority w:val="99"/>
    <w:rPr>
      <w:rFonts w:ascii="Wingdings" w:hAnsi="Wingdings"/>
      <w:sz w:val="16"/>
    </w:rPr>
  </w:style>
  <w:style w:type="character" w:customStyle="1" w:styleId="RTFNum31">
    <w:name w:val="RTF_Num 3 1"/>
    <w:uiPriority w:val="99"/>
    <w:rPr>
      <w:rFonts w:ascii="Wingdings" w:hAnsi="Wingdings"/>
      <w:sz w:val="16"/>
    </w:rPr>
  </w:style>
  <w:style w:type="character" w:styleId="PageNumber">
    <w:name w:val="page number"/>
    <w:uiPriority w:val="99"/>
    <w:rPr>
      <w:rFonts w:cs="Times New Roman"/>
    </w:rPr>
  </w:style>
  <w:style w:type="character" w:customStyle="1" w:styleId="Internetlink">
    <w:name w:val="Internet link"/>
    <w:uiPriority w:val="99"/>
    <w:rPr>
      <w:rFonts w:cs="Times New Roman"/>
      <w:color w:val="0000FF"/>
      <w:u w:val="single"/>
    </w:rPr>
  </w:style>
  <w:style w:type="table" w:styleId="TableGrid">
    <w:name w:val="Table Grid"/>
    <w:basedOn w:val="TableNormal"/>
    <w:uiPriority w:val="99"/>
    <w:rsid w:val="008B63D3"/>
    <w:pPr>
      <w:widowControl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FE0471"/>
    <w:rPr>
      <w:rFonts w:ascii="Times New Roman" w:hAnsi="Times New Roman" w:cs="Times New Roman"/>
      <w:color w:val="0000FF"/>
      <w:u w:val="single"/>
    </w:rPr>
  </w:style>
  <w:style w:type="paragraph" w:styleId="Title">
    <w:name w:val="Title"/>
    <w:basedOn w:val="Normal"/>
    <w:link w:val="TitleChar"/>
    <w:uiPriority w:val="99"/>
    <w:qFormat/>
    <w:rsid w:val="00FE0471"/>
    <w:pPr>
      <w:widowControl/>
      <w:autoSpaceDN/>
      <w:adjustRightInd/>
      <w:jc w:val="center"/>
    </w:pPr>
    <w:rPr>
      <w:sz w:val="48"/>
      <w:szCs w:val="48"/>
    </w:rPr>
  </w:style>
  <w:style w:type="character" w:customStyle="1" w:styleId="TitleChar">
    <w:name w:val="Title Char"/>
    <w:link w:val="Title"/>
    <w:uiPriority w:val="99"/>
    <w:locked/>
    <w:rsid w:val="00FE0471"/>
    <w:rPr>
      <w:rFonts w:cs="Times New Roman"/>
      <w:sz w:val="48"/>
      <w:szCs w:val="48"/>
    </w:rPr>
  </w:style>
  <w:style w:type="paragraph" w:customStyle="1" w:styleId="rtf1Normal">
    <w:name w:val="rtf1 Normal"/>
    <w:qFormat/>
    <w:pPr>
      <w:widowControl w:val="0"/>
      <w:autoSpaceDE w:val="0"/>
      <w:autoSpaceDN w:val="0"/>
      <w:adjustRightInd w:val="0"/>
    </w:pPr>
    <w:rPr>
      <w:sz w:val="24"/>
      <w:szCs w:val="24"/>
      <w:lang w:val="it-IT" w:eastAsia="it-IT"/>
    </w:rPr>
  </w:style>
  <w:style w:type="character" w:customStyle="1" w:styleId="rtf1DefaultParagraphFont">
    <w:name w:val="rtf1 Default Paragraph Font"/>
    <w:uiPriority w:val="99"/>
  </w:style>
  <w:style w:type="table" w:customStyle="1" w:styleId="rtf1NormalTable">
    <w:name w:val="rtf1 Normal Table"/>
    <w:uiPriority w:val="99"/>
    <w:semiHidden/>
    <w:unhideWhenUsed/>
    <w:qFormat/>
    <w:pPr>
      <w:spacing w:after="160" w:line="259" w:lineRule="auto"/>
    </w:pPr>
    <w:rPr>
      <w:rFonts w:ascii="Calibri" w:hAnsi="Calibri"/>
      <w:kern w:val="2"/>
      <w:sz w:val="22"/>
      <w:szCs w:val="22"/>
      <w:lang w:val="it-IT" w:eastAsia="it-IT"/>
    </w:rPr>
    <w:tblPr>
      <w:tblInd w:w="0" w:type="dxa"/>
      <w:tblCellMar>
        <w:top w:w="0" w:type="dxa"/>
        <w:left w:w="108" w:type="dxa"/>
        <w:bottom w:w="0" w:type="dxa"/>
        <w:right w:w="108" w:type="dxa"/>
      </w:tblCellMar>
    </w:tblPr>
  </w:style>
  <w:style w:type="character" w:customStyle="1" w:styleId="rtf1Stiledidefault">
    <w:name w:val="rtf1 Stile di default"/>
    <w:uiPriority w:val="99"/>
  </w:style>
  <w:style w:type="paragraph" w:customStyle="1" w:styleId="rtf1rtf1rtf1NoSpacing">
    <w:name w:val="rtf1 rtf1 rtf1 No Spacing"/>
    <w:uiPriority w:val="1"/>
    <w:qFormat/>
    <w:rsid w:val="001D4F58"/>
    <w:rPr>
      <w:rFonts w:ascii="Calibri" w:hAnsi="Calibri"/>
      <w:sz w:val="22"/>
      <w:szCs w:val="22"/>
      <w:lang w:val="it-IT"/>
    </w:rPr>
  </w:style>
  <w:style w:type="table" w:customStyle="1" w:styleId="rtf1rtf1NormalTable">
    <w:name w:val="rtf1 rtf1 Normal Table"/>
    <w:uiPriority w:val="99"/>
    <w:semiHidden/>
    <w:qFormat/>
    <w:rsid w:val="001D4F58"/>
    <w:pPr>
      <w:spacing w:after="200" w:line="276" w:lineRule="auto"/>
    </w:pPr>
    <w:rPr>
      <w:rFonts w:ascii="Calibri" w:hAnsi="Calibri"/>
      <w:sz w:val="22"/>
      <w:szCs w:val="22"/>
      <w:lang w:val="it-IT" w:eastAsia="it-IT"/>
    </w:rPr>
    <w:tblPr>
      <w:tblCellMar>
        <w:top w:w="0" w:type="dxa"/>
        <w:left w:w="108" w:type="dxa"/>
        <w:bottom w:w="0" w:type="dxa"/>
        <w:right w:w="108" w:type="dxa"/>
      </w:tblCellMar>
    </w:tblPr>
  </w:style>
  <w:style w:type="paragraph" w:customStyle="1" w:styleId="rtf1rtf1NoSpacing">
    <w:name w:val="rtf1 rtf1 No Spacing"/>
    <w:uiPriority w:val="1"/>
    <w:qFormat/>
    <w:rsid w:val="001D4F58"/>
    <w:rPr>
      <w:rFonts w:ascii="Calibri" w:hAnsi="Calibri"/>
      <w:sz w:val="22"/>
      <w:szCs w:val="22"/>
      <w:lang w:val="it-IT"/>
    </w:rPr>
  </w:style>
  <w:style w:type="paragraph" w:styleId="NormalWeb">
    <w:name w:val="Normal (Web)"/>
    <w:basedOn w:val="Normal"/>
    <w:uiPriority w:val="99"/>
    <w:unhideWhenUsed/>
    <w:rsid w:val="00A768DA"/>
    <w:pPr>
      <w:widowControl/>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4247">
      <w:marLeft w:val="0"/>
      <w:marRight w:val="0"/>
      <w:marTop w:val="0"/>
      <w:marBottom w:val="0"/>
      <w:divBdr>
        <w:top w:val="none" w:sz="0" w:space="0" w:color="auto"/>
        <w:left w:val="none" w:sz="0" w:space="0" w:color="auto"/>
        <w:bottom w:val="none" w:sz="0" w:space="0" w:color="auto"/>
        <w:right w:val="none" w:sz="0" w:space="0" w:color="auto"/>
      </w:divBdr>
    </w:div>
    <w:div w:id="59794248">
      <w:marLeft w:val="0"/>
      <w:marRight w:val="0"/>
      <w:marTop w:val="0"/>
      <w:marBottom w:val="0"/>
      <w:divBdr>
        <w:top w:val="none" w:sz="0" w:space="0" w:color="auto"/>
        <w:left w:val="none" w:sz="0" w:space="0" w:color="auto"/>
        <w:bottom w:val="none" w:sz="0" w:space="0" w:color="auto"/>
        <w:right w:val="none" w:sz="0" w:space="0" w:color="auto"/>
      </w:divBdr>
    </w:div>
    <w:div w:id="59794249">
      <w:marLeft w:val="0"/>
      <w:marRight w:val="0"/>
      <w:marTop w:val="0"/>
      <w:marBottom w:val="0"/>
      <w:divBdr>
        <w:top w:val="none" w:sz="0" w:space="0" w:color="auto"/>
        <w:left w:val="none" w:sz="0" w:space="0" w:color="auto"/>
        <w:bottom w:val="none" w:sz="0" w:space="0" w:color="auto"/>
        <w:right w:val="none" w:sz="0" w:space="0" w:color="auto"/>
      </w:divBdr>
    </w:div>
    <w:div w:id="1214194822">
      <w:bodyDiv w:val="1"/>
      <w:marLeft w:val="0"/>
      <w:marRight w:val="0"/>
      <w:marTop w:val="0"/>
      <w:marBottom w:val="0"/>
      <w:divBdr>
        <w:top w:val="none" w:sz="0" w:space="0" w:color="auto"/>
        <w:left w:val="none" w:sz="0" w:space="0" w:color="auto"/>
        <w:bottom w:val="none" w:sz="0" w:space="0" w:color="auto"/>
        <w:right w:val="none" w:sz="0" w:space="0" w:color="auto"/>
      </w:divBdr>
    </w:div>
    <w:div w:id="17676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Soluzioni Halley</dc:creator>
  <cp:keywords/>
  <dc:description/>
  <cp:lastModifiedBy>word</cp:lastModifiedBy>
  <cp:revision>2</cp:revision>
  <dcterms:created xsi:type="dcterms:W3CDTF">2024-05-30T10:24:00Z</dcterms:created>
  <dcterms:modified xsi:type="dcterms:W3CDTF">2024-05-30T10:24:00Z</dcterms:modified>
</cp:coreProperties>
</file>